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1" w:rsidRDefault="00231321" w:rsidP="0008050A">
      <w:pPr>
        <w:pStyle w:val="Ttulo1"/>
      </w:pPr>
    </w:p>
    <w:p w:rsidR="0008050A" w:rsidRDefault="0008050A" w:rsidP="0008050A">
      <w:pPr>
        <w:pStyle w:val="Ttulo1"/>
        <w:rPr>
          <w:sz w:val="24"/>
        </w:rPr>
      </w:pPr>
    </w:p>
    <w:p w:rsidR="00163AFE" w:rsidRPr="00163AFE" w:rsidRDefault="00163AFE" w:rsidP="00163AFE">
      <w:pPr>
        <w:pStyle w:val="Ttulo1"/>
      </w:pPr>
    </w:p>
    <w:p w:rsidR="0008050A" w:rsidRDefault="00A930CC" w:rsidP="0008050A">
      <w:pPr>
        <w:pStyle w:val="Ttulo1"/>
        <w:rPr>
          <w:sz w:val="24"/>
        </w:rPr>
      </w:pPr>
      <w:r>
        <w:rPr>
          <w:sz w:val="24"/>
        </w:rPr>
        <w:t>Prácticas Pre-Profesionales en Derecho</w:t>
      </w:r>
    </w:p>
    <w:p w:rsidR="0008050A" w:rsidRDefault="0008050A" w:rsidP="0008050A">
      <w:pPr>
        <w:rPr>
          <w:lang w:val="es-ES_tradnl"/>
        </w:rPr>
      </w:pPr>
    </w:p>
    <w:p w:rsidR="0008050A" w:rsidRDefault="0008050A" w:rsidP="0008050A">
      <w:pPr>
        <w:jc w:val="both"/>
        <w:rPr>
          <w:lang w:val="es-ES_tradnl"/>
        </w:rPr>
      </w:pPr>
      <w:r>
        <w:rPr>
          <w:lang w:val="es-ES_tradnl"/>
        </w:rPr>
        <w:t xml:space="preserve">El Ministerio de la Mujer y Poblaciones Vulnerables – MIMP, por motivos de finalización de convenios con practicantes, necesita abastecerse de CV´s para el filtrado respectivo y el citado a entrevista de los postulantes. Los requisitos necesarios para la postulación a la vacante de Practicante Pre-Profesional </w:t>
      </w:r>
      <w:r w:rsidR="00A930CC">
        <w:rPr>
          <w:lang w:val="es-ES_tradnl"/>
        </w:rPr>
        <w:t>en Derecho</w:t>
      </w:r>
      <w:r>
        <w:rPr>
          <w:lang w:val="es-ES_tradnl"/>
        </w:rPr>
        <w:t xml:space="preserve"> en alguna de nuestras Direcciones </w:t>
      </w:r>
      <w:r w:rsidR="00E21A34">
        <w:rPr>
          <w:lang w:val="es-ES_tradnl"/>
        </w:rPr>
        <w:t>u</w:t>
      </w:r>
      <w:r>
        <w:rPr>
          <w:lang w:val="es-ES_tradnl"/>
        </w:rPr>
        <w:t xml:space="preserve"> Oficinas Generales, son:</w:t>
      </w:r>
    </w:p>
    <w:p w:rsidR="0008050A" w:rsidRDefault="0008050A" w:rsidP="00163AFE">
      <w:pPr>
        <w:jc w:val="both"/>
        <w:rPr>
          <w:lang w:val="es-ES_tradnl"/>
        </w:rPr>
      </w:pPr>
    </w:p>
    <w:p w:rsidR="0008050A" w:rsidRDefault="0008050A" w:rsidP="00163AF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Ser alumno de 8vo ciclo</w:t>
      </w:r>
      <w:r w:rsidR="00481C8B">
        <w:rPr>
          <w:lang w:val="es-ES_tradnl"/>
        </w:rPr>
        <w:t>,</w:t>
      </w:r>
      <w:r>
        <w:rPr>
          <w:lang w:val="es-ES_tradnl"/>
        </w:rPr>
        <w:t xml:space="preserve"> en adelante – NO egresados</w:t>
      </w:r>
      <w:r w:rsidR="00163AFE">
        <w:rPr>
          <w:lang w:val="es-ES_tradnl"/>
        </w:rPr>
        <w:t>.</w:t>
      </w:r>
    </w:p>
    <w:p w:rsidR="0008050A" w:rsidRDefault="00481C8B" w:rsidP="00163AF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Presentar 01 copia de DNI, 01 copia d</w:t>
      </w:r>
      <w:bookmarkStart w:id="0" w:name="_GoBack"/>
      <w:bookmarkEnd w:id="0"/>
      <w:r>
        <w:rPr>
          <w:lang w:val="es-ES_tradnl"/>
        </w:rPr>
        <w:t>e CV</w:t>
      </w:r>
      <w:r w:rsidR="00163AFE">
        <w:rPr>
          <w:lang w:val="es-ES_tradnl"/>
        </w:rPr>
        <w:t xml:space="preserve"> y una Solicitud Simple </w:t>
      </w:r>
      <w:r>
        <w:rPr>
          <w:lang w:val="es-ES_tradnl"/>
        </w:rPr>
        <w:t>de Prácticas Pre- Profesiones; dirigida al Director General de la Oficina General de Recursos Humanos, el señor Lic. César Juan Rivadeneira Espinoza</w:t>
      </w:r>
      <w:r w:rsidR="00E21A34">
        <w:rPr>
          <w:lang w:val="es-ES_tradnl"/>
        </w:rPr>
        <w:t>.</w:t>
      </w:r>
    </w:p>
    <w:p w:rsidR="00E21A34" w:rsidRDefault="00E21A34" w:rsidP="00E21A34">
      <w:pPr>
        <w:pStyle w:val="Prrafodelista"/>
        <w:jc w:val="both"/>
        <w:rPr>
          <w:lang w:val="es-ES_tradnl"/>
        </w:rPr>
      </w:pPr>
    </w:p>
    <w:p w:rsidR="00163AFE" w:rsidRDefault="00E21A34" w:rsidP="00163AFE">
      <w:pPr>
        <w:jc w:val="both"/>
        <w:rPr>
          <w:lang w:val="es-ES_tradnl"/>
        </w:rPr>
      </w:pPr>
      <w:r>
        <w:rPr>
          <w:lang w:val="es-ES_tradnl"/>
        </w:rPr>
        <w:t>Los documentos antes mencionados</w:t>
      </w:r>
      <w:r w:rsidR="00163AFE">
        <w:rPr>
          <w:lang w:val="es-ES_tradnl"/>
        </w:rPr>
        <w:t>,</w:t>
      </w:r>
      <w:r>
        <w:rPr>
          <w:lang w:val="es-ES_tradnl"/>
        </w:rPr>
        <w:t xml:space="preserve"> deberán ser presentados a Mesa de Partes del Ministerio de la Mujer y Poblaciones Vulnerables – MIMP</w:t>
      </w:r>
      <w:r w:rsidR="000F669B">
        <w:rPr>
          <w:lang w:val="es-ES_tradnl"/>
        </w:rPr>
        <w:t>, en horario de 9am hasta las 4pm, en l</w:t>
      </w:r>
      <w:r>
        <w:rPr>
          <w:lang w:val="es-ES_tradnl"/>
        </w:rPr>
        <w:t>a sede central del mismo</w:t>
      </w:r>
      <w:r w:rsidR="000F669B">
        <w:rPr>
          <w:lang w:val="es-ES_tradnl"/>
        </w:rPr>
        <w:t>, el cual</w:t>
      </w:r>
      <w:r>
        <w:rPr>
          <w:lang w:val="es-ES_tradnl"/>
        </w:rPr>
        <w:t xml:space="preserve"> queda en el Jr. Camaná 616 – Cercado de Lima.</w:t>
      </w:r>
    </w:p>
    <w:p w:rsidR="00163AFE" w:rsidRDefault="00163AFE" w:rsidP="00163AFE">
      <w:pPr>
        <w:jc w:val="both"/>
        <w:rPr>
          <w:lang w:val="es-ES_tradnl"/>
        </w:rPr>
      </w:pPr>
    </w:p>
    <w:p w:rsidR="00163AFE" w:rsidRDefault="00163AFE" w:rsidP="00163AFE">
      <w:pPr>
        <w:jc w:val="both"/>
        <w:rPr>
          <w:lang w:val="es-ES_tradnl"/>
        </w:rPr>
      </w:pPr>
      <w:r>
        <w:rPr>
          <w:lang w:val="es-ES_tradnl"/>
        </w:rPr>
        <w:t>Para mayor información se pueden comunicar al (01) 626-1600, Anexo: 1116.</w:t>
      </w:r>
    </w:p>
    <w:p w:rsidR="00163AFE" w:rsidRDefault="00163AFE" w:rsidP="00163AFE">
      <w:pPr>
        <w:jc w:val="both"/>
        <w:rPr>
          <w:lang w:val="es-ES_tradnl"/>
        </w:rPr>
      </w:pPr>
    </w:p>
    <w:p w:rsidR="00163AFE" w:rsidRPr="00163AFE" w:rsidRDefault="00163AFE" w:rsidP="00163AFE">
      <w:pPr>
        <w:jc w:val="both"/>
        <w:rPr>
          <w:lang w:val="es-ES_tradnl"/>
        </w:rPr>
      </w:pPr>
      <w:r w:rsidRPr="00163AFE">
        <w:rPr>
          <w:lang w:val="es-ES_tradnl"/>
        </w:rPr>
        <w:t>Atte. Roger Paredes Retuerto. Practicante de la Oficina de Desarrollo del Talento Humano.</w:t>
      </w:r>
    </w:p>
    <w:p w:rsidR="00F27B80" w:rsidRDefault="00F27B80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Default="00163AFE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Default="00163AFE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Default="00163AFE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Default="00163AFE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Default="00163AFE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Default="00163AFE" w:rsidP="003C1EE2">
      <w:pPr>
        <w:spacing w:after="200" w:line="276" w:lineRule="auto"/>
        <w:rPr>
          <w:rFonts w:ascii="Calibri" w:hAnsi="Calibri"/>
          <w:lang w:val="pt-BR"/>
        </w:rPr>
      </w:pPr>
    </w:p>
    <w:p w:rsidR="00163AFE" w:rsidRPr="00163AFE" w:rsidRDefault="00163AFE" w:rsidP="003C1EE2">
      <w:pPr>
        <w:spacing w:after="200" w:line="276" w:lineRule="auto"/>
        <w:rPr>
          <w:rFonts w:ascii="Calibri" w:hAnsi="Calibri"/>
          <w:i/>
          <w:lang w:val="pt-BR"/>
        </w:rPr>
      </w:pP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  <w:t xml:space="preserve">             </w:t>
      </w:r>
      <w:r w:rsidRPr="00163AFE">
        <w:rPr>
          <w:rFonts w:ascii="Calibri" w:hAnsi="Calibri"/>
          <w:i/>
          <w:lang w:val="pt-BR"/>
        </w:rPr>
        <w:t>Lima, 14 de noviembre de 2017</w:t>
      </w:r>
      <w:r>
        <w:rPr>
          <w:rFonts w:ascii="Calibri" w:hAnsi="Calibri"/>
          <w:i/>
          <w:lang w:val="pt-BR"/>
        </w:rPr>
        <w:t>.</w:t>
      </w:r>
    </w:p>
    <w:sectPr w:rsidR="00163AFE" w:rsidRPr="00163AFE" w:rsidSect="00454AE8">
      <w:headerReference w:type="default" r:id="rId9"/>
      <w:footerReference w:type="default" r:id="rId10"/>
      <w:pgSz w:w="11907" w:h="16840" w:code="9"/>
      <w:pgMar w:top="964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DA" w:rsidRDefault="003343DA" w:rsidP="001138ED">
      <w:r>
        <w:separator/>
      </w:r>
    </w:p>
  </w:endnote>
  <w:endnote w:type="continuationSeparator" w:id="0">
    <w:p w:rsidR="003343DA" w:rsidRDefault="003343DA" w:rsidP="001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 w:rsidP="00454AE8">
    <w:pPr>
      <w:pStyle w:val="Piedepgina"/>
      <w:tabs>
        <w:tab w:val="clear" w:pos="8838"/>
        <w:tab w:val="right" w:pos="8647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2CBF318" wp14:editId="05399E83">
          <wp:simplePos x="0" y="0"/>
          <wp:positionH relativeFrom="column">
            <wp:posOffset>3380105</wp:posOffset>
          </wp:positionH>
          <wp:positionV relativeFrom="paragraph">
            <wp:posOffset>-417195</wp:posOffset>
          </wp:positionV>
          <wp:extent cx="2238375" cy="504825"/>
          <wp:effectExtent l="0" t="0" r="9525" b="9525"/>
          <wp:wrapNone/>
          <wp:docPr id="11" name="Imagen 11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 de 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DA" w:rsidRDefault="003343DA" w:rsidP="001138ED">
      <w:r>
        <w:separator/>
      </w:r>
    </w:p>
  </w:footnote>
  <w:footnote w:type="continuationSeparator" w:id="0">
    <w:p w:rsidR="003343DA" w:rsidRDefault="003343DA" w:rsidP="0011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ED" w:rsidRDefault="001138ED" w:rsidP="00454AE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3CBF1B53" wp14:editId="0A881CF7">
          <wp:simplePos x="0" y="0"/>
          <wp:positionH relativeFrom="column">
            <wp:posOffset>-24130</wp:posOffset>
          </wp:positionH>
          <wp:positionV relativeFrom="paragraph">
            <wp:posOffset>111760</wp:posOffset>
          </wp:positionV>
          <wp:extent cx="2990850" cy="45720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8ED" w:rsidRDefault="001138ED">
    <w:pPr>
      <w:pStyle w:val="Encabezado"/>
    </w:pPr>
  </w:p>
  <w:p w:rsidR="001138ED" w:rsidRDefault="001138ED">
    <w:pPr>
      <w:pStyle w:val="Encabezado"/>
    </w:pPr>
  </w:p>
  <w:p w:rsidR="00454AE8" w:rsidRDefault="00454AE8" w:rsidP="001138ED">
    <w:pPr>
      <w:pStyle w:val="Encabezado"/>
      <w:jc w:val="center"/>
      <w:rPr>
        <w:rFonts w:ascii="Calibri" w:hAnsi="Calibri"/>
      </w:rPr>
    </w:pPr>
  </w:p>
  <w:p w:rsidR="00454AE8" w:rsidRDefault="00454AE8" w:rsidP="001138ED">
    <w:pPr>
      <w:pStyle w:val="Encabezado"/>
      <w:jc w:val="center"/>
      <w:rPr>
        <w:rFonts w:ascii="Calibri" w:hAnsi="Calibri"/>
      </w:rPr>
    </w:pPr>
  </w:p>
  <w:p w:rsidR="001138ED" w:rsidRDefault="001138ED" w:rsidP="001138ED">
    <w:pPr>
      <w:pStyle w:val="Encabezado"/>
      <w:jc w:val="center"/>
    </w:pPr>
    <w:r>
      <w:rPr>
        <w:rFonts w:ascii="Calibri" w:hAnsi="Calibri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016"/>
    <w:multiLevelType w:val="hybridMultilevel"/>
    <w:tmpl w:val="D80027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1210"/>
    <w:multiLevelType w:val="hybridMultilevel"/>
    <w:tmpl w:val="BE1E2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D"/>
    <w:rsid w:val="000059CD"/>
    <w:rsid w:val="000362F5"/>
    <w:rsid w:val="0008050A"/>
    <w:rsid w:val="000836F1"/>
    <w:rsid w:val="000A004B"/>
    <w:rsid w:val="000B2DDD"/>
    <w:rsid w:val="000F669B"/>
    <w:rsid w:val="000F7A95"/>
    <w:rsid w:val="001074C2"/>
    <w:rsid w:val="001138ED"/>
    <w:rsid w:val="00122A69"/>
    <w:rsid w:val="0015514C"/>
    <w:rsid w:val="00163472"/>
    <w:rsid w:val="00163AFE"/>
    <w:rsid w:val="00176221"/>
    <w:rsid w:val="00191974"/>
    <w:rsid w:val="001B53F1"/>
    <w:rsid w:val="001E5F24"/>
    <w:rsid w:val="00231321"/>
    <w:rsid w:val="00264F1A"/>
    <w:rsid w:val="002718A7"/>
    <w:rsid w:val="002873B6"/>
    <w:rsid w:val="002F4698"/>
    <w:rsid w:val="00301E31"/>
    <w:rsid w:val="003235C1"/>
    <w:rsid w:val="003279A9"/>
    <w:rsid w:val="00333BEB"/>
    <w:rsid w:val="00334047"/>
    <w:rsid w:val="003343DA"/>
    <w:rsid w:val="00377213"/>
    <w:rsid w:val="0037791F"/>
    <w:rsid w:val="003B2F11"/>
    <w:rsid w:val="003C1EE2"/>
    <w:rsid w:val="00437D58"/>
    <w:rsid w:val="00454AE8"/>
    <w:rsid w:val="0045754D"/>
    <w:rsid w:val="0046297D"/>
    <w:rsid w:val="0047372E"/>
    <w:rsid w:val="00481C8B"/>
    <w:rsid w:val="004D3C2E"/>
    <w:rsid w:val="005019DF"/>
    <w:rsid w:val="005169D5"/>
    <w:rsid w:val="00517049"/>
    <w:rsid w:val="00531E30"/>
    <w:rsid w:val="00543A3F"/>
    <w:rsid w:val="00587B46"/>
    <w:rsid w:val="005D0249"/>
    <w:rsid w:val="00611E40"/>
    <w:rsid w:val="0062137B"/>
    <w:rsid w:val="006262EF"/>
    <w:rsid w:val="006623CE"/>
    <w:rsid w:val="00662760"/>
    <w:rsid w:val="006877BF"/>
    <w:rsid w:val="006C0466"/>
    <w:rsid w:val="006E0BA0"/>
    <w:rsid w:val="0077594F"/>
    <w:rsid w:val="007A57CA"/>
    <w:rsid w:val="007C115B"/>
    <w:rsid w:val="007D3BC5"/>
    <w:rsid w:val="00833598"/>
    <w:rsid w:val="00836EF2"/>
    <w:rsid w:val="0084574F"/>
    <w:rsid w:val="00850F4D"/>
    <w:rsid w:val="00853899"/>
    <w:rsid w:val="008778C9"/>
    <w:rsid w:val="008841A4"/>
    <w:rsid w:val="008C1CEB"/>
    <w:rsid w:val="008E67B0"/>
    <w:rsid w:val="00901880"/>
    <w:rsid w:val="0092686A"/>
    <w:rsid w:val="00945103"/>
    <w:rsid w:val="00956785"/>
    <w:rsid w:val="009866FB"/>
    <w:rsid w:val="00992FAF"/>
    <w:rsid w:val="00993ECE"/>
    <w:rsid w:val="009A7FD5"/>
    <w:rsid w:val="009B0CCC"/>
    <w:rsid w:val="009F71DE"/>
    <w:rsid w:val="00A100BE"/>
    <w:rsid w:val="00A50600"/>
    <w:rsid w:val="00A87C5E"/>
    <w:rsid w:val="00A930CC"/>
    <w:rsid w:val="00AD3F15"/>
    <w:rsid w:val="00B217E4"/>
    <w:rsid w:val="00B427EF"/>
    <w:rsid w:val="00B742F4"/>
    <w:rsid w:val="00B86956"/>
    <w:rsid w:val="00C04FC9"/>
    <w:rsid w:val="00C12F93"/>
    <w:rsid w:val="00C20C89"/>
    <w:rsid w:val="00C3086A"/>
    <w:rsid w:val="00C53AC9"/>
    <w:rsid w:val="00C5683D"/>
    <w:rsid w:val="00CB4354"/>
    <w:rsid w:val="00CB4590"/>
    <w:rsid w:val="00CD22D0"/>
    <w:rsid w:val="00CE4CFF"/>
    <w:rsid w:val="00CF4AD2"/>
    <w:rsid w:val="00D204C4"/>
    <w:rsid w:val="00D37C0F"/>
    <w:rsid w:val="00D756CB"/>
    <w:rsid w:val="00DA57E3"/>
    <w:rsid w:val="00DB47D4"/>
    <w:rsid w:val="00DB5D39"/>
    <w:rsid w:val="00DD1CD0"/>
    <w:rsid w:val="00E21A34"/>
    <w:rsid w:val="00E27272"/>
    <w:rsid w:val="00E329AE"/>
    <w:rsid w:val="00E60C1D"/>
    <w:rsid w:val="00E725D3"/>
    <w:rsid w:val="00E85676"/>
    <w:rsid w:val="00EB4268"/>
    <w:rsid w:val="00EC4D43"/>
    <w:rsid w:val="00EE5F14"/>
    <w:rsid w:val="00EF3B0A"/>
    <w:rsid w:val="00F009D5"/>
    <w:rsid w:val="00F01164"/>
    <w:rsid w:val="00F27B80"/>
    <w:rsid w:val="00F32F2D"/>
    <w:rsid w:val="00F66457"/>
    <w:rsid w:val="00F67DC1"/>
    <w:rsid w:val="00F9397A"/>
    <w:rsid w:val="00F974C1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38ED"/>
    <w:pPr>
      <w:keepNext/>
      <w:jc w:val="center"/>
      <w:outlineLvl w:val="0"/>
    </w:pPr>
    <w:rPr>
      <w:rFonts w:ascii="Arial" w:hAnsi="Arial"/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8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38ED"/>
  </w:style>
  <w:style w:type="paragraph" w:styleId="Piedepgina">
    <w:name w:val="footer"/>
    <w:basedOn w:val="Normal"/>
    <w:link w:val="PiedepginaCar"/>
    <w:uiPriority w:val="99"/>
    <w:unhideWhenUsed/>
    <w:rsid w:val="001138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38ED"/>
  </w:style>
  <w:style w:type="paragraph" w:styleId="Textodeglobo">
    <w:name w:val="Balloon Text"/>
    <w:basedOn w:val="Normal"/>
    <w:link w:val="TextodegloboCar"/>
    <w:uiPriority w:val="99"/>
    <w:semiHidden/>
    <w:unhideWhenUsed/>
    <w:rsid w:val="001138ED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8E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38ED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1138E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138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1138E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8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38ED"/>
    <w:pPr>
      <w:keepNext/>
      <w:jc w:val="center"/>
      <w:outlineLvl w:val="0"/>
    </w:pPr>
    <w:rPr>
      <w:rFonts w:ascii="Arial" w:hAnsi="Arial"/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8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38ED"/>
  </w:style>
  <w:style w:type="paragraph" w:styleId="Piedepgina">
    <w:name w:val="footer"/>
    <w:basedOn w:val="Normal"/>
    <w:link w:val="PiedepginaCar"/>
    <w:uiPriority w:val="99"/>
    <w:unhideWhenUsed/>
    <w:rsid w:val="001138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38ED"/>
  </w:style>
  <w:style w:type="paragraph" w:styleId="Textodeglobo">
    <w:name w:val="Balloon Text"/>
    <w:basedOn w:val="Normal"/>
    <w:link w:val="TextodegloboCar"/>
    <w:uiPriority w:val="99"/>
    <w:semiHidden/>
    <w:unhideWhenUsed/>
    <w:rsid w:val="001138ED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8E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38ED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1138E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138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1138E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8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5704-B3B3-4A77-AD8D-46B3CB71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Adrian Mamani</dc:creator>
  <cp:lastModifiedBy>Roger Junior Amilcar Paredes Retuerto</cp:lastModifiedBy>
  <cp:revision>9</cp:revision>
  <cp:lastPrinted>2017-08-04T14:58:00Z</cp:lastPrinted>
  <dcterms:created xsi:type="dcterms:W3CDTF">2017-11-08T15:34:00Z</dcterms:created>
  <dcterms:modified xsi:type="dcterms:W3CDTF">2017-11-14T16:07:00Z</dcterms:modified>
</cp:coreProperties>
</file>